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10/1/16 Wooster Square 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Is this your 1st time at Wooster Sq Farmers Market?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- 73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Yes - 18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Did Apple Day influence your decision to come today?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- 58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Yes - 28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Suggestions for Future events?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compost bins &amp; compostable foodware/silverware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Which activity did you like the best?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Tastings - 31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Food Trucks &amp; Carts - 18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Special vendor offerings (not usually at the market) - 12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Kids Tent - 7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Highlighted product lists &amp; pairings - 1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Recipes - 1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Have you or do you plan to buying because of this event?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Apples - 37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Lettuce - 6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Raspberries - 5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Sweet Potatoes - 4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Beets - 4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Pears - 2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Turnips - 1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Garlic - 1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Carrots - 1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-----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10/2/16 - Edgewood Park: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Is this your 1st time at Edgewood Park Farmers Market?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- 28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Yes -7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Did Apple Day influence your decision to come today?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Yes - 18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- 12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Suggestions for Future events?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Which activity did you like the best?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Apple Tasting - 9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Special vendor offerings (not usually at the market) - 4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Kids Tent - 2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Highlighted product lists &amp; pairings - 1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Dance - 1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Recipes - 0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Cooking Demo - 0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Have you or do you plan to buying because of this event?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Apples - 6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Carrots - 3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Raspberries - 2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Lettuce - 2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Beets - 1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Sweet Potatoes - 0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Pears - 0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Turnips - 0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Garlic - 0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